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6CF0B" w14:textId="77777777" w:rsidR="009D112C" w:rsidRPr="008A1274" w:rsidRDefault="009D112C" w:rsidP="009D112C">
      <w:pPr>
        <w:pStyle w:val="Header"/>
        <w:spacing w:before="240"/>
        <w:jc w:val="center"/>
        <w:rPr>
          <w:sz w:val="20"/>
          <w:szCs w:val="20"/>
          <w:u w:val="single"/>
        </w:rPr>
      </w:pPr>
      <w:bookmarkStart w:id="0" w:name="_GoBack"/>
      <w:bookmarkEnd w:id="0"/>
      <w:r w:rsidRPr="008A1274">
        <w:rPr>
          <w:sz w:val="20"/>
          <w:szCs w:val="20"/>
          <w:u w:val="single"/>
        </w:rPr>
        <w:t>HEALTH AND SAFETY POLICY STATEMENT</w:t>
      </w:r>
    </w:p>
    <w:p w14:paraId="2871C5CB" w14:textId="77777777" w:rsidR="009D112C" w:rsidRPr="008A1274" w:rsidRDefault="009D112C" w:rsidP="009D112C">
      <w:pPr>
        <w:pStyle w:val="Header"/>
        <w:spacing w:before="240"/>
        <w:jc w:val="both"/>
        <w:rPr>
          <w:b/>
          <w:bCs/>
          <w:sz w:val="20"/>
          <w:szCs w:val="20"/>
        </w:rPr>
      </w:pPr>
      <w:r w:rsidRPr="008A1274">
        <w:rPr>
          <w:sz w:val="20"/>
          <w:szCs w:val="20"/>
        </w:rPr>
        <w:t>It is [Company Name] company policy, endorsed and implemented by its Directors, to ensure that all of its operations are carried out in accordance with the requirements of the Health &amp; Safety at Work Act 1974 and all other statutory and legal obligations.  The company accepts its responsibilities towards its employees, and also to any other person who may be affected by its activities. It will take all resonable steps to ensure that the work under its control is carried out in such a way to minimise any risk to the health and safety and welfa</w:t>
      </w:r>
      <w:r w:rsidR="00DD69EE">
        <w:rPr>
          <w:sz w:val="20"/>
          <w:szCs w:val="20"/>
        </w:rPr>
        <w:t>x</w:t>
      </w:r>
      <w:r w:rsidRPr="008A1274">
        <w:rPr>
          <w:sz w:val="20"/>
          <w:szCs w:val="20"/>
        </w:rPr>
        <w:t>re of its employees, and any other person who could be affected.</w:t>
      </w:r>
    </w:p>
    <w:p w14:paraId="2FBDCCB2" w14:textId="77777777" w:rsidR="009D112C" w:rsidRPr="008A1274" w:rsidRDefault="009D112C" w:rsidP="009D112C">
      <w:pPr>
        <w:pStyle w:val="Header"/>
        <w:spacing w:before="240"/>
        <w:jc w:val="both"/>
        <w:rPr>
          <w:sz w:val="20"/>
          <w:szCs w:val="20"/>
        </w:rPr>
      </w:pPr>
      <w:r w:rsidRPr="008A1274">
        <w:rPr>
          <w:sz w:val="20"/>
          <w:szCs w:val="20"/>
        </w:rPr>
        <w:t>[Company Name] general Health &amp; Safety Policy is:</w:t>
      </w:r>
    </w:p>
    <w:p w14:paraId="1F629B3D" w14:textId="77777777" w:rsidR="009D112C" w:rsidRPr="008A1274" w:rsidRDefault="009D112C" w:rsidP="009D112C">
      <w:pPr>
        <w:pStyle w:val="Header"/>
        <w:numPr>
          <w:ilvl w:val="0"/>
          <w:numId w:val="3"/>
        </w:numPr>
        <w:spacing w:before="240"/>
        <w:jc w:val="both"/>
        <w:rPr>
          <w:sz w:val="20"/>
          <w:szCs w:val="20"/>
        </w:rPr>
      </w:pPr>
      <w:r w:rsidRPr="008A1274">
        <w:rPr>
          <w:sz w:val="20"/>
          <w:szCs w:val="20"/>
        </w:rPr>
        <w:t>To provide adequate control of the health and safety risks arising from our work activities.</w:t>
      </w:r>
    </w:p>
    <w:p w14:paraId="24EA2D15" w14:textId="77777777" w:rsidR="009D112C" w:rsidRPr="008A1274" w:rsidRDefault="009D112C" w:rsidP="009D112C">
      <w:pPr>
        <w:pStyle w:val="Header"/>
        <w:numPr>
          <w:ilvl w:val="0"/>
          <w:numId w:val="3"/>
        </w:numPr>
        <w:spacing w:before="240"/>
        <w:jc w:val="both"/>
        <w:rPr>
          <w:sz w:val="20"/>
          <w:szCs w:val="20"/>
        </w:rPr>
      </w:pPr>
      <w:r w:rsidRPr="008A1274">
        <w:rPr>
          <w:sz w:val="20"/>
          <w:szCs w:val="20"/>
        </w:rPr>
        <w:t>To consult with our employees on matters affecting their health and safety.</w:t>
      </w:r>
    </w:p>
    <w:p w14:paraId="46D041C4" w14:textId="77777777" w:rsidR="009D112C" w:rsidRPr="008A1274" w:rsidRDefault="009D112C" w:rsidP="009D112C">
      <w:pPr>
        <w:pStyle w:val="Header"/>
        <w:numPr>
          <w:ilvl w:val="0"/>
          <w:numId w:val="3"/>
        </w:numPr>
        <w:spacing w:before="240"/>
        <w:jc w:val="both"/>
        <w:rPr>
          <w:sz w:val="20"/>
          <w:szCs w:val="20"/>
        </w:rPr>
      </w:pPr>
      <w:r w:rsidRPr="008A1274">
        <w:rPr>
          <w:sz w:val="20"/>
          <w:szCs w:val="20"/>
        </w:rPr>
        <w:t>To provide and maintain safe plant and equipment.</w:t>
      </w:r>
    </w:p>
    <w:p w14:paraId="3E77CC74" w14:textId="77777777" w:rsidR="009D112C" w:rsidRPr="008A1274" w:rsidRDefault="009D112C" w:rsidP="009D112C">
      <w:pPr>
        <w:pStyle w:val="Header"/>
        <w:numPr>
          <w:ilvl w:val="0"/>
          <w:numId w:val="3"/>
        </w:numPr>
        <w:spacing w:before="240"/>
        <w:jc w:val="both"/>
        <w:rPr>
          <w:sz w:val="20"/>
          <w:szCs w:val="20"/>
        </w:rPr>
      </w:pPr>
      <w:r w:rsidRPr="008A1274">
        <w:rPr>
          <w:sz w:val="20"/>
          <w:szCs w:val="20"/>
        </w:rPr>
        <w:t>To provide information, instruction and supervision for employees.</w:t>
      </w:r>
    </w:p>
    <w:p w14:paraId="14EB4639" w14:textId="77777777" w:rsidR="009D112C" w:rsidRPr="008A1274" w:rsidRDefault="009D112C" w:rsidP="009D112C">
      <w:pPr>
        <w:pStyle w:val="Header"/>
        <w:numPr>
          <w:ilvl w:val="0"/>
          <w:numId w:val="3"/>
        </w:numPr>
        <w:spacing w:before="240"/>
        <w:jc w:val="both"/>
        <w:rPr>
          <w:sz w:val="20"/>
          <w:szCs w:val="20"/>
        </w:rPr>
      </w:pPr>
      <w:r w:rsidRPr="008A1274">
        <w:rPr>
          <w:sz w:val="20"/>
          <w:szCs w:val="20"/>
        </w:rPr>
        <w:t>To ensure all employees are competent to do their tasks, and to provide them adequate training.</w:t>
      </w:r>
    </w:p>
    <w:p w14:paraId="20F1C882" w14:textId="77777777" w:rsidR="009D112C" w:rsidRPr="008A1274" w:rsidRDefault="009D112C" w:rsidP="009D112C">
      <w:pPr>
        <w:pStyle w:val="Header"/>
        <w:numPr>
          <w:ilvl w:val="0"/>
          <w:numId w:val="3"/>
        </w:numPr>
        <w:spacing w:before="240"/>
        <w:jc w:val="both"/>
        <w:rPr>
          <w:sz w:val="20"/>
          <w:szCs w:val="20"/>
        </w:rPr>
      </w:pPr>
      <w:r w:rsidRPr="008A1274">
        <w:rPr>
          <w:sz w:val="20"/>
          <w:szCs w:val="20"/>
        </w:rPr>
        <w:t>To prevent accidents and cases of work-related ill health.</w:t>
      </w:r>
    </w:p>
    <w:p w14:paraId="76A5E7DC" w14:textId="77777777" w:rsidR="009D112C" w:rsidRPr="008A1274" w:rsidRDefault="009D112C" w:rsidP="009D112C">
      <w:pPr>
        <w:pStyle w:val="Header"/>
        <w:numPr>
          <w:ilvl w:val="0"/>
          <w:numId w:val="3"/>
        </w:numPr>
        <w:spacing w:before="240"/>
        <w:jc w:val="both"/>
        <w:rPr>
          <w:sz w:val="20"/>
          <w:szCs w:val="20"/>
        </w:rPr>
      </w:pPr>
      <w:r w:rsidRPr="008A1274">
        <w:rPr>
          <w:sz w:val="20"/>
          <w:szCs w:val="20"/>
        </w:rPr>
        <w:t>To maintain safe and healthy working conditions.</w:t>
      </w:r>
    </w:p>
    <w:p w14:paraId="55BCCB72" w14:textId="77777777" w:rsidR="009D112C" w:rsidRPr="008A1274" w:rsidRDefault="009D112C" w:rsidP="009D112C">
      <w:pPr>
        <w:pStyle w:val="Header"/>
        <w:numPr>
          <w:ilvl w:val="0"/>
          <w:numId w:val="3"/>
        </w:numPr>
        <w:spacing w:before="240"/>
        <w:jc w:val="both"/>
        <w:rPr>
          <w:sz w:val="20"/>
          <w:szCs w:val="20"/>
        </w:rPr>
      </w:pPr>
      <w:r w:rsidRPr="008A1274">
        <w:rPr>
          <w:sz w:val="20"/>
          <w:szCs w:val="20"/>
        </w:rPr>
        <w:t>To review and revise this policy as necessary at regular intervals.</w:t>
      </w:r>
    </w:p>
    <w:p w14:paraId="46D5BD3D" w14:textId="77777777" w:rsidR="009D112C" w:rsidRPr="008A1274" w:rsidRDefault="009D112C" w:rsidP="009D112C">
      <w:pPr>
        <w:pStyle w:val="Header"/>
        <w:spacing w:before="240"/>
        <w:jc w:val="both"/>
        <w:rPr>
          <w:sz w:val="20"/>
          <w:szCs w:val="20"/>
        </w:rPr>
      </w:pPr>
      <w:r w:rsidRPr="008A1274">
        <w:rPr>
          <w:sz w:val="20"/>
          <w:szCs w:val="20"/>
        </w:rPr>
        <w:t>The Managing Director is responsible for the implementation, monitoring and review of the company’s Health &amp; Safety Policy. This Policy will be reviewed on an annual basis, or otherwise as either legislation or working practices change.</w:t>
      </w:r>
    </w:p>
    <w:p w14:paraId="10C9AB6C" w14:textId="77777777" w:rsidR="009D112C" w:rsidRPr="008A1274" w:rsidRDefault="009D112C" w:rsidP="009D112C">
      <w:pPr>
        <w:pStyle w:val="Header"/>
        <w:spacing w:before="240"/>
        <w:jc w:val="both"/>
        <w:rPr>
          <w:sz w:val="20"/>
          <w:szCs w:val="20"/>
        </w:rPr>
      </w:pPr>
      <w:r w:rsidRPr="008A1274">
        <w:rPr>
          <w:sz w:val="20"/>
          <w:szCs w:val="20"/>
        </w:rPr>
        <w:t xml:space="preserve">This Policy Statement is to be displayed in a prominent position at all permanent work locations.  </w:t>
      </w:r>
    </w:p>
    <w:p w14:paraId="23C2150B" w14:textId="77777777" w:rsidR="009D112C" w:rsidRPr="008A1274" w:rsidRDefault="009D112C" w:rsidP="009D112C">
      <w:pPr>
        <w:jc w:val="both"/>
        <w:rPr>
          <w:sz w:val="20"/>
          <w:szCs w:val="20"/>
        </w:rPr>
      </w:pPr>
    </w:p>
    <w:p w14:paraId="67AE136C" w14:textId="77777777" w:rsidR="009D112C" w:rsidRPr="008A1274" w:rsidRDefault="009D112C" w:rsidP="009D112C">
      <w:pPr>
        <w:jc w:val="both"/>
        <w:rPr>
          <w:sz w:val="20"/>
          <w:szCs w:val="20"/>
        </w:rPr>
      </w:pPr>
      <w:r w:rsidRPr="008A1274">
        <w:rPr>
          <w:sz w:val="20"/>
          <w:szCs w:val="20"/>
        </w:rPr>
        <w:t>Signed</w:t>
      </w:r>
    </w:p>
    <w:p w14:paraId="1C2BFA91" w14:textId="77777777" w:rsidR="009D112C" w:rsidRPr="008A1274" w:rsidRDefault="009D112C" w:rsidP="009D112C">
      <w:pPr>
        <w:jc w:val="both"/>
        <w:rPr>
          <w:sz w:val="20"/>
          <w:szCs w:val="20"/>
        </w:rPr>
      </w:pPr>
    </w:p>
    <w:p w14:paraId="5E384878" w14:textId="77777777" w:rsidR="009D112C" w:rsidRPr="008A1274" w:rsidRDefault="009D112C" w:rsidP="009D112C">
      <w:pPr>
        <w:jc w:val="both"/>
        <w:rPr>
          <w:sz w:val="20"/>
          <w:szCs w:val="20"/>
        </w:rPr>
      </w:pPr>
    </w:p>
    <w:p w14:paraId="3040FB7C" w14:textId="77777777" w:rsidR="009D112C" w:rsidRPr="008A1274" w:rsidRDefault="009D112C" w:rsidP="009D112C">
      <w:pPr>
        <w:jc w:val="both"/>
        <w:rPr>
          <w:sz w:val="20"/>
          <w:szCs w:val="20"/>
        </w:rPr>
      </w:pPr>
    </w:p>
    <w:p w14:paraId="47FCA05C" w14:textId="77777777" w:rsidR="009D112C" w:rsidRPr="008A1274" w:rsidRDefault="009D112C" w:rsidP="009D112C">
      <w:pPr>
        <w:jc w:val="both"/>
        <w:rPr>
          <w:sz w:val="20"/>
          <w:szCs w:val="20"/>
        </w:rPr>
      </w:pPr>
    </w:p>
    <w:p w14:paraId="41A0BADF" w14:textId="77777777" w:rsidR="009D112C" w:rsidRPr="008A1274" w:rsidRDefault="009D112C" w:rsidP="009D112C">
      <w:pPr>
        <w:jc w:val="both"/>
        <w:rPr>
          <w:sz w:val="20"/>
          <w:szCs w:val="20"/>
        </w:rPr>
      </w:pPr>
    </w:p>
    <w:p w14:paraId="4E2DC17F" w14:textId="77777777" w:rsidR="009D112C" w:rsidRPr="008A1274" w:rsidRDefault="009D112C" w:rsidP="009D112C">
      <w:pPr>
        <w:jc w:val="both"/>
        <w:rPr>
          <w:sz w:val="20"/>
          <w:szCs w:val="20"/>
        </w:rPr>
      </w:pPr>
      <w:r w:rsidRPr="008A1274">
        <w:rPr>
          <w:sz w:val="20"/>
          <w:szCs w:val="20"/>
        </w:rPr>
        <w:t xml:space="preserve">[MD name] </w:t>
      </w:r>
    </w:p>
    <w:p w14:paraId="4C64FFB9" w14:textId="77777777" w:rsidR="009D112C" w:rsidRPr="008A1274" w:rsidRDefault="009D112C" w:rsidP="009D112C">
      <w:pPr>
        <w:jc w:val="both"/>
        <w:rPr>
          <w:rFonts w:cs="Arial"/>
          <w:sz w:val="20"/>
          <w:szCs w:val="20"/>
        </w:rPr>
      </w:pPr>
      <w:r w:rsidRPr="008A1274">
        <w:rPr>
          <w:sz w:val="20"/>
          <w:szCs w:val="20"/>
        </w:rPr>
        <w:t>MANAGING DIRECTOR</w:t>
      </w:r>
    </w:p>
    <w:p w14:paraId="59B34D33" w14:textId="77777777" w:rsidR="009D112C" w:rsidRPr="008A1274" w:rsidRDefault="009D112C" w:rsidP="009D112C">
      <w:pPr>
        <w:jc w:val="both"/>
        <w:rPr>
          <w:rFonts w:cs="Arial"/>
          <w:color w:val="333399"/>
          <w:sz w:val="20"/>
          <w:szCs w:val="20"/>
        </w:rPr>
      </w:pPr>
    </w:p>
    <w:p w14:paraId="4EA57412" w14:textId="77777777" w:rsidR="009D112C" w:rsidRPr="008A1274" w:rsidRDefault="009D112C" w:rsidP="009D112C">
      <w:pPr>
        <w:jc w:val="both"/>
        <w:rPr>
          <w:rFonts w:cs="Arial"/>
          <w:sz w:val="20"/>
          <w:szCs w:val="20"/>
        </w:rPr>
      </w:pPr>
      <w:r w:rsidRPr="008A1274">
        <w:rPr>
          <w:rFonts w:cs="Arial"/>
          <w:sz w:val="20"/>
          <w:szCs w:val="20"/>
        </w:rPr>
        <w:t xml:space="preserve">Dated: </w:t>
      </w:r>
      <w:r w:rsidRPr="008A1274">
        <w:rPr>
          <w:rFonts w:cs="Arial"/>
          <w:sz w:val="20"/>
          <w:szCs w:val="20"/>
        </w:rPr>
        <w:tab/>
      </w:r>
      <w:r w:rsidRPr="008A1274">
        <w:rPr>
          <w:rFonts w:cs="Arial"/>
          <w:sz w:val="20"/>
          <w:szCs w:val="20"/>
        </w:rPr>
        <w:tab/>
        <w:t>[date of policy]</w:t>
      </w:r>
    </w:p>
    <w:p w14:paraId="3C62A883" w14:textId="77777777" w:rsidR="009D112C" w:rsidRPr="008A1274" w:rsidRDefault="009D112C" w:rsidP="009D112C">
      <w:pPr>
        <w:jc w:val="both"/>
        <w:rPr>
          <w:rFonts w:cs="Arial"/>
          <w:sz w:val="20"/>
          <w:szCs w:val="20"/>
        </w:rPr>
      </w:pPr>
    </w:p>
    <w:p w14:paraId="2FE7787E" w14:textId="77777777" w:rsidR="009D112C" w:rsidRDefault="009D112C" w:rsidP="009D112C">
      <w:pPr>
        <w:jc w:val="both"/>
        <w:rPr>
          <w:rFonts w:cs="Arial"/>
          <w:sz w:val="20"/>
          <w:szCs w:val="20"/>
        </w:rPr>
      </w:pPr>
      <w:r w:rsidRPr="008A1274">
        <w:rPr>
          <w:rFonts w:cs="Arial"/>
          <w:sz w:val="20"/>
          <w:szCs w:val="20"/>
        </w:rPr>
        <w:t xml:space="preserve">Review Date: </w:t>
      </w:r>
      <w:r w:rsidRPr="008A1274">
        <w:rPr>
          <w:rFonts w:cs="Arial"/>
          <w:sz w:val="20"/>
          <w:szCs w:val="20"/>
        </w:rPr>
        <w:tab/>
        <w:t>[date of review]</w:t>
      </w:r>
    </w:p>
    <w:p w14:paraId="5E063783" w14:textId="77777777" w:rsidR="00EC144D" w:rsidRDefault="00EC144D" w:rsidP="009D112C">
      <w:pPr>
        <w:jc w:val="both"/>
        <w:rPr>
          <w:rFonts w:cs="Arial"/>
          <w:sz w:val="20"/>
          <w:szCs w:val="20"/>
        </w:rPr>
      </w:pPr>
    </w:p>
    <w:p w14:paraId="2F8C9035" w14:textId="77777777" w:rsidR="00EC144D" w:rsidRDefault="00EC144D" w:rsidP="00EC144D">
      <w:pPr>
        <w:jc w:val="both"/>
        <w:rPr>
          <w:rFonts w:cs="Arial"/>
          <w:noProof w:val="0"/>
          <w:sz w:val="18"/>
          <w:szCs w:val="18"/>
        </w:rPr>
      </w:pPr>
      <w:r>
        <w:rPr>
          <w:rFonts w:cs="Arial"/>
          <w:snapToGrid w:val="0"/>
          <w:sz w:val="18"/>
          <w:szCs w:val="18"/>
        </w:rPr>
        <w:t>[NOTE – AFI makes available a number of business documents, policies and templates to assist members in the development of their own company-specific versions. These templates are not to be used verbatim; rather they must be reviewed and amended to suit the members’ own and statutory requirements relevant at the time. AFI cannot be responsible for the use or misuse of these templates]</w:t>
      </w:r>
    </w:p>
    <w:p w14:paraId="3E84FF25" w14:textId="77777777" w:rsidR="00EC144D" w:rsidRPr="008A1274" w:rsidRDefault="00EC144D" w:rsidP="009D112C">
      <w:pPr>
        <w:jc w:val="both"/>
        <w:rPr>
          <w:rFonts w:cs="Arial"/>
          <w:sz w:val="20"/>
          <w:szCs w:val="20"/>
        </w:rPr>
      </w:pPr>
    </w:p>
    <w:p w14:paraId="0F3D09A2" w14:textId="77777777" w:rsidR="00E4089D" w:rsidRPr="008A1274" w:rsidRDefault="00E4089D">
      <w:pPr>
        <w:rPr>
          <w:sz w:val="20"/>
          <w:szCs w:val="20"/>
        </w:rPr>
      </w:pPr>
    </w:p>
    <w:sectPr w:rsidR="00E4089D" w:rsidRPr="008A1274" w:rsidSect="00E40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04605"/>
    <w:multiLevelType w:val="hybridMultilevel"/>
    <w:tmpl w:val="8DCC6AF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BD77549"/>
    <w:multiLevelType w:val="hybridMultilevel"/>
    <w:tmpl w:val="A89AB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D9"/>
    <w:rsid w:val="00085F63"/>
    <w:rsid w:val="000D2297"/>
    <w:rsid w:val="002E3711"/>
    <w:rsid w:val="00372CF0"/>
    <w:rsid w:val="003C4B03"/>
    <w:rsid w:val="003F3BB6"/>
    <w:rsid w:val="00504F25"/>
    <w:rsid w:val="00723529"/>
    <w:rsid w:val="007F04D8"/>
    <w:rsid w:val="008A1274"/>
    <w:rsid w:val="009B4910"/>
    <w:rsid w:val="009D112C"/>
    <w:rsid w:val="00C0635A"/>
    <w:rsid w:val="00C23E99"/>
    <w:rsid w:val="00C27501"/>
    <w:rsid w:val="00C8405A"/>
    <w:rsid w:val="00DD69EE"/>
    <w:rsid w:val="00DE0DD9"/>
    <w:rsid w:val="00E4089D"/>
    <w:rsid w:val="00E750DF"/>
    <w:rsid w:val="00EC1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A770"/>
  <w15:docId w15:val="{9AB209FA-111D-4E3A-81AA-B5E2BEDD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DD9"/>
    <w:pPr>
      <w:spacing w:line="240" w:lineRule="auto"/>
    </w:pPr>
    <w:rPr>
      <w:rFonts w:ascii="Arial" w:eastAsia="Times New Roman" w:hAnsi="Arial" w:cs="Times New Roman"/>
      <w:noProof/>
      <w:szCs w:val="24"/>
    </w:rPr>
  </w:style>
  <w:style w:type="paragraph" w:styleId="Heading4">
    <w:name w:val="heading 4"/>
    <w:basedOn w:val="Normal"/>
    <w:next w:val="Normal"/>
    <w:link w:val="Heading4Char"/>
    <w:semiHidden/>
    <w:unhideWhenUsed/>
    <w:qFormat/>
    <w:rsid w:val="00DE0DD9"/>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E0DD9"/>
    <w:rPr>
      <w:rFonts w:ascii="Arial" w:eastAsia="Times New Roman" w:hAnsi="Arial" w:cs="Times New Roman"/>
      <w:noProof/>
      <w:sz w:val="24"/>
      <w:szCs w:val="24"/>
      <w:u w:val="single"/>
    </w:rPr>
  </w:style>
  <w:style w:type="character" w:styleId="Hyperlink">
    <w:name w:val="Hyperlink"/>
    <w:semiHidden/>
    <w:unhideWhenUsed/>
    <w:rsid w:val="00DE0DD9"/>
    <w:rPr>
      <w:color w:val="0000FF"/>
      <w:u w:val="single"/>
    </w:rPr>
  </w:style>
  <w:style w:type="paragraph" w:styleId="BodyText2">
    <w:name w:val="Body Text 2"/>
    <w:basedOn w:val="Normal"/>
    <w:link w:val="BodyText2Char"/>
    <w:unhideWhenUsed/>
    <w:rsid w:val="00DE0DD9"/>
    <w:pPr>
      <w:jc w:val="right"/>
    </w:pPr>
    <w:rPr>
      <w:color w:val="003366"/>
      <w:sz w:val="16"/>
    </w:rPr>
  </w:style>
  <w:style w:type="character" w:customStyle="1" w:styleId="BodyText2Char">
    <w:name w:val="Body Text 2 Char"/>
    <w:basedOn w:val="DefaultParagraphFont"/>
    <w:link w:val="BodyText2"/>
    <w:rsid w:val="00DE0DD9"/>
    <w:rPr>
      <w:rFonts w:ascii="Arial" w:eastAsia="Times New Roman" w:hAnsi="Arial" w:cs="Times New Roman"/>
      <w:noProof/>
      <w:color w:val="003366"/>
      <w:sz w:val="16"/>
      <w:szCs w:val="24"/>
    </w:rPr>
  </w:style>
  <w:style w:type="paragraph" w:styleId="ListParagraph">
    <w:name w:val="List Paragraph"/>
    <w:basedOn w:val="Normal"/>
    <w:uiPriority w:val="34"/>
    <w:qFormat/>
    <w:rsid w:val="00C0635A"/>
    <w:pPr>
      <w:ind w:left="720"/>
      <w:contextualSpacing/>
    </w:pPr>
  </w:style>
  <w:style w:type="paragraph" w:styleId="Header">
    <w:name w:val="header"/>
    <w:basedOn w:val="Normal"/>
    <w:link w:val="HeaderChar"/>
    <w:semiHidden/>
    <w:rsid w:val="009D112C"/>
    <w:pPr>
      <w:tabs>
        <w:tab w:val="center" w:pos="4153"/>
        <w:tab w:val="right" w:pos="8306"/>
      </w:tabs>
    </w:pPr>
  </w:style>
  <w:style w:type="character" w:customStyle="1" w:styleId="HeaderChar">
    <w:name w:val="Header Char"/>
    <w:basedOn w:val="DefaultParagraphFont"/>
    <w:link w:val="Header"/>
    <w:semiHidden/>
    <w:rsid w:val="009D112C"/>
    <w:rPr>
      <w:rFonts w:ascii="Arial" w:eastAsia="Times New Roman" w:hAnsi="Arial"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97582">
      <w:bodyDiv w:val="1"/>
      <w:marLeft w:val="0"/>
      <w:marRight w:val="0"/>
      <w:marTop w:val="0"/>
      <w:marBottom w:val="0"/>
      <w:divBdr>
        <w:top w:val="none" w:sz="0" w:space="0" w:color="auto"/>
        <w:left w:val="none" w:sz="0" w:space="0" w:color="auto"/>
        <w:bottom w:val="none" w:sz="0" w:space="0" w:color="auto"/>
        <w:right w:val="none" w:sz="0" w:space="0" w:color="auto"/>
      </w:divBdr>
    </w:div>
    <w:div w:id="14596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User</dc:creator>
  <cp:lastModifiedBy>Jennifer Shail</cp:lastModifiedBy>
  <cp:revision>2</cp:revision>
  <dcterms:created xsi:type="dcterms:W3CDTF">2018-05-31T08:32:00Z</dcterms:created>
  <dcterms:modified xsi:type="dcterms:W3CDTF">2018-05-31T08:32:00Z</dcterms:modified>
</cp:coreProperties>
</file>